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1A" w:rsidRPr="0081068F" w:rsidRDefault="00AE5A1A" w:rsidP="00AE5A1A">
      <w:pPr>
        <w:jc w:val="center"/>
        <w:rPr>
          <w:rFonts w:ascii="方正黑体简体" w:eastAsia="方正黑体简体" w:cs="Times New Roman"/>
          <w:sz w:val="44"/>
          <w:szCs w:val="44"/>
        </w:rPr>
      </w:pPr>
      <w:r w:rsidRPr="0081068F">
        <w:rPr>
          <w:rFonts w:ascii="方正黑体简体" w:eastAsia="方正黑体简体" w:hAnsi="宋体" w:cs="方正黑体简体"/>
          <w:sz w:val="36"/>
          <w:szCs w:val="36"/>
        </w:rPr>
        <w:t>201</w:t>
      </w:r>
      <w:r w:rsidR="002F70D5">
        <w:rPr>
          <w:rFonts w:ascii="方正黑体简体" w:eastAsia="方正黑体简体" w:hAnsi="宋体" w:cs="方正黑体简体" w:hint="eastAsia"/>
          <w:sz w:val="36"/>
          <w:szCs w:val="36"/>
        </w:rPr>
        <w:t>4年度科研质量提高项目与定额人才培养项目</w:t>
      </w:r>
    </w:p>
    <w:p w:rsidR="00AE5A1A" w:rsidRPr="0081068F" w:rsidRDefault="00AE5A1A" w:rsidP="00AE5A1A">
      <w:pPr>
        <w:jc w:val="center"/>
        <w:rPr>
          <w:rFonts w:ascii="方正黑体简体" w:eastAsia="方正黑体简体" w:cs="Times New Roman"/>
          <w:sz w:val="56"/>
          <w:szCs w:val="56"/>
        </w:rPr>
      </w:pPr>
      <w:r w:rsidRPr="0081068F">
        <w:rPr>
          <w:rFonts w:ascii="方正黑体简体" w:eastAsia="方正黑体简体" w:hAnsi="宋体" w:cs="方正黑体简体" w:hint="eastAsia"/>
          <w:sz w:val="56"/>
          <w:szCs w:val="56"/>
        </w:rPr>
        <w:t>告</w:t>
      </w:r>
      <w:r w:rsidRPr="0081068F">
        <w:rPr>
          <w:rFonts w:ascii="方正黑体简体" w:eastAsia="方正黑体简体" w:hAnsi="宋体" w:cs="方正黑体简体"/>
          <w:sz w:val="56"/>
          <w:szCs w:val="56"/>
        </w:rPr>
        <w:t xml:space="preserve"> </w:t>
      </w:r>
      <w:r w:rsidRPr="0081068F">
        <w:rPr>
          <w:rFonts w:ascii="方正黑体简体" w:eastAsia="方正黑体简体" w:hAnsi="宋体" w:cs="方正黑体简体" w:hint="eastAsia"/>
          <w:sz w:val="56"/>
          <w:szCs w:val="56"/>
        </w:rPr>
        <w:t>知</w:t>
      </w:r>
      <w:r w:rsidRPr="0081068F">
        <w:rPr>
          <w:rFonts w:ascii="方正黑体简体" w:eastAsia="方正黑体简体" w:hAnsi="宋体" w:cs="方正黑体简体"/>
          <w:sz w:val="56"/>
          <w:szCs w:val="56"/>
        </w:rPr>
        <w:t xml:space="preserve"> </w:t>
      </w:r>
      <w:r w:rsidRPr="0081068F">
        <w:rPr>
          <w:rFonts w:ascii="方正黑体简体" w:eastAsia="方正黑体简体" w:hAnsi="宋体" w:cs="方正黑体简体" w:hint="eastAsia"/>
          <w:sz w:val="56"/>
          <w:szCs w:val="56"/>
        </w:rPr>
        <w:t>书</w:t>
      </w:r>
    </w:p>
    <w:p w:rsidR="00AE5A1A" w:rsidRPr="00FD4E12" w:rsidRDefault="00AE5A1A" w:rsidP="00AE5A1A">
      <w:pPr>
        <w:rPr>
          <w:rFonts w:ascii="仿宋_GB2312" w:eastAsia="仿宋_GB2312" w:hAnsi="宋体" w:cs="Times New Roman"/>
          <w:b/>
          <w:bCs/>
          <w:sz w:val="30"/>
          <w:szCs w:val="30"/>
        </w:rPr>
      </w:pPr>
    </w:p>
    <w:p w:rsidR="00AE5A1A" w:rsidRPr="006C5251" w:rsidRDefault="00AE5A1A" w:rsidP="00AE5A1A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7835B2">
        <w:rPr>
          <w:rFonts w:ascii="仿宋_GB2312" w:eastAsia="仿宋_GB2312" w:hAnsi="宋体" w:cs="仿宋_GB2312" w:hint="eastAsia"/>
          <w:b/>
          <w:bCs/>
          <w:sz w:val="30"/>
          <w:szCs w:val="30"/>
        </w:rPr>
        <w:t>尊敬的各位项目负责人：</w:t>
      </w:r>
    </w:p>
    <w:p w:rsidR="00AE5A1A" w:rsidRDefault="00AE5A1A" w:rsidP="00AE5A1A">
      <w:pPr>
        <w:spacing w:line="360" w:lineRule="auto"/>
        <w:ind w:firstLine="555"/>
        <w:rPr>
          <w:rFonts w:ascii="仿宋_GB2312" w:eastAsia="仿宋_GB2312" w:hAnsi="宋体" w:cs="Times New Roman"/>
          <w:sz w:val="24"/>
          <w:szCs w:val="24"/>
        </w:rPr>
      </w:pPr>
      <w:r w:rsidRPr="00A379D9">
        <w:rPr>
          <w:rFonts w:ascii="仿宋_GB2312" w:eastAsia="仿宋_GB2312" w:hAnsi="宋体" w:cs="仿宋_GB2312"/>
          <w:sz w:val="24"/>
          <w:szCs w:val="24"/>
        </w:rPr>
        <w:t>201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4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年度</w:t>
      </w:r>
      <w:r>
        <w:rPr>
          <w:rFonts w:ascii="仿宋_GB2312" w:eastAsia="仿宋_GB2312" w:hAnsi="宋体" w:cs="仿宋_GB2312" w:hint="eastAsia"/>
          <w:sz w:val="24"/>
          <w:szCs w:val="24"/>
        </w:rPr>
        <w:t>科研质量提高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项目与定额人才培养项目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已下达</w:t>
      </w:r>
      <w:r>
        <w:rPr>
          <w:rFonts w:ascii="仿宋_GB2312" w:eastAsia="仿宋_GB2312" w:hAnsi="宋体" w:cs="仿宋_GB2312" w:hint="eastAsia"/>
          <w:sz w:val="24"/>
          <w:szCs w:val="24"/>
        </w:rPr>
        <w:t>。为增强“科研项目经费支出，项目负责人为第一责任人”的意识，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现将经费支出注意事项告知如下，请</w:t>
      </w:r>
      <w:r w:rsidRPr="00DE1309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项目负责人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认真阅读</w:t>
      </w:r>
      <w:r>
        <w:rPr>
          <w:rFonts w:ascii="仿宋_GB2312" w:eastAsia="仿宋_GB2312" w:hAnsi="宋体" w:cs="仿宋_GB2312" w:hint="eastAsia"/>
          <w:sz w:val="24"/>
          <w:szCs w:val="24"/>
        </w:rPr>
        <w:t>下列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注意事项、亲自领取报账卡并签名</w:t>
      </w:r>
      <w:r>
        <w:rPr>
          <w:rFonts w:ascii="仿宋_GB2312" w:eastAsia="仿宋_GB2312" w:hAnsi="宋体" w:cs="仿宋_GB2312" w:hint="eastAsia"/>
          <w:sz w:val="24"/>
          <w:szCs w:val="24"/>
        </w:rPr>
        <w:t>确认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AE5A1A" w:rsidRDefault="00AE5A1A" w:rsidP="00AE5A1A">
      <w:pPr>
        <w:spacing w:line="360" w:lineRule="auto"/>
        <w:ind w:firstLine="555"/>
        <w:rPr>
          <w:rFonts w:ascii="仿宋_GB2312" w:eastAsia="仿宋_GB2312" w:hAnsi="宋体" w:cs="Times New Roman"/>
          <w:sz w:val="24"/>
          <w:szCs w:val="24"/>
        </w:rPr>
      </w:pPr>
      <w:r w:rsidRPr="00DA1D84">
        <w:rPr>
          <w:rFonts w:ascii="仿宋_GB2312" w:eastAsia="仿宋_GB2312" w:hAnsi="宋体" w:cs="仿宋_GB2312"/>
          <w:sz w:val="24"/>
          <w:szCs w:val="24"/>
        </w:rPr>
        <w:t>1</w:t>
      </w:r>
      <w:r w:rsidRPr="00DA1D84">
        <w:rPr>
          <w:rFonts w:ascii="仿宋_GB2312" w:eastAsia="仿宋_GB2312" w:hAnsi="宋体" w:cs="仿宋_GB2312" w:hint="eastAsia"/>
          <w:sz w:val="24"/>
          <w:szCs w:val="24"/>
        </w:rPr>
        <w:t>、</w:t>
      </w:r>
      <w:r w:rsidRPr="00A379D9">
        <w:rPr>
          <w:rFonts w:ascii="仿宋_GB2312" w:eastAsia="仿宋_GB2312" w:hAnsi="宋体" w:cs="仿宋_GB2312"/>
          <w:sz w:val="24"/>
          <w:szCs w:val="24"/>
        </w:rPr>
        <w:t>201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4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年度科研</w:t>
      </w:r>
      <w:r>
        <w:rPr>
          <w:rFonts w:ascii="仿宋_GB2312" w:eastAsia="仿宋_GB2312" w:hAnsi="宋体" w:cs="仿宋_GB2312" w:hint="eastAsia"/>
          <w:sz w:val="24"/>
          <w:szCs w:val="24"/>
        </w:rPr>
        <w:t>质量提高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项目与定额人才培养项目经费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一次性拨付到位</w:t>
      </w:r>
      <w:r>
        <w:rPr>
          <w:rFonts w:ascii="仿宋_GB2312" w:eastAsia="仿宋_GB2312" w:hAnsi="宋体" w:cs="仿宋_GB2312" w:hint="eastAsia"/>
          <w:sz w:val="24"/>
          <w:szCs w:val="24"/>
        </w:rPr>
        <w:t>，请项目负责人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按照申报书</w:t>
      </w:r>
      <w:r>
        <w:rPr>
          <w:rFonts w:ascii="仿宋_GB2312" w:eastAsia="仿宋_GB2312" w:hAnsi="宋体" w:cs="仿宋_GB2312" w:hint="eastAsia"/>
          <w:sz w:val="24"/>
          <w:szCs w:val="24"/>
        </w:rPr>
        <w:t>中列支项目经费支出</w:t>
      </w:r>
      <w:r w:rsidR="002F70D5">
        <w:rPr>
          <w:rFonts w:ascii="仿宋_GB2312" w:eastAsia="仿宋_GB2312" w:hAnsi="宋体" w:cs="仿宋_GB2312" w:hint="eastAsia"/>
          <w:sz w:val="24"/>
          <w:szCs w:val="24"/>
        </w:rPr>
        <w:t>，期间不予调整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AE5A1A" w:rsidRDefault="00AE5A1A" w:rsidP="00AE5A1A">
      <w:pPr>
        <w:spacing w:line="360" w:lineRule="auto"/>
        <w:ind w:firstLine="555"/>
        <w:rPr>
          <w:rFonts w:ascii="仿宋_GB2312" w:eastAsia="仿宋_GB2312" w:hAnsi="宋体" w:cs="Times New Roman"/>
          <w:sz w:val="24"/>
          <w:szCs w:val="24"/>
        </w:rPr>
      </w:pPr>
      <w:r w:rsidRPr="00DA1D84">
        <w:rPr>
          <w:rFonts w:ascii="仿宋_GB2312" w:eastAsia="仿宋_GB2312" w:hAnsi="宋体" w:cs="仿宋_GB2312"/>
          <w:sz w:val="24"/>
          <w:szCs w:val="24"/>
        </w:rPr>
        <w:t>2</w:t>
      </w:r>
      <w:r w:rsidRPr="00DA1D84">
        <w:rPr>
          <w:rFonts w:ascii="仿宋_GB2312" w:eastAsia="仿宋_GB2312" w:hAnsi="宋体" w:cs="仿宋_GB2312" w:hint="eastAsia"/>
          <w:sz w:val="24"/>
          <w:szCs w:val="24"/>
        </w:rPr>
        <w:t>、</w:t>
      </w:r>
      <w:r>
        <w:rPr>
          <w:rFonts w:ascii="仿宋_GB2312" w:eastAsia="仿宋_GB2312" w:hAnsi="宋体" w:cs="仿宋_GB2312" w:hint="eastAsia"/>
          <w:sz w:val="24"/>
          <w:szCs w:val="24"/>
        </w:rPr>
        <w:t>请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项目负责人合理安排经费支出，提高经费使用的计划性、规范性、效益性，避免年底突击花钱。</w:t>
      </w:r>
    </w:p>
    <w:p w:rsidR="00A50FC3" w:rsidRDefault="00AE5A1A" w:rsidP="00AE5A1A">
      <w:pPr>
        <w:spacing w:line="360" w:lineRule="auto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 xml:space="preserve">     </w:t>
      </w:r>
      <w:r w:rsidRPr="00DA1D84">
        <w:rPr>
          <w:rFonts w:ascii="仿宋_GB2312" w:eastAsia="仿宋_GB2312" w:hAnsi="宋体" w:cs="仿宋_GB2312"/>
          <w:sz w:val="24"/>
          <w:szCs w:val="24"/>
        </w:rPr>
        <w:t>3</w:t>
      </w:r>
      <w:r w:rsidRPr="00DA1D84">
        <w:rPr>
          <w:rFonts w:ascii="仿宋_GB2312" w:eastAsia="仿宋_GB2312" w:hAnsi="宋体" w:cs="仿宋_GB2312" w:hint="eastAsia"/>
          <w:sz w:val="24"/>
          <w:szCs w:val="24"/>
        </w:rPr>
        <w:t>、</w:t>
      </w:r>
      <w:r w:rsidR="00A50FC3">
        <w:rPr>
          <w:rFonts w:ascii="仿宋_GB2312" w:eastAsia="仿宋_GB2312" w:hAnsi="宋体" w:cs="仿宋_GB2312" w:hint="eastAsia"/>
          <w:sz w:val="24"/>
          <w:szCs w:val="24"/>
        </w:rPr>
        <w:t>经费执行截止时间：</w:t>
      </w:r>
    </w:p>
    <w:p w:rsidR="00AE5A1A" w:rsidRDefault="00A50FC3" w:rsidP="00A50FC3">
      <w:pPr>
        <w:spacing w:line="360" w:lineRule="auto"/>
        <w:ind w:firstLineChars="250" w:firstLine="60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 xml:space="preserve">(1) </w:t>
      </w:r>
      <w:r w:rsidR="00AE5A1A">
        <w:rPr>
          <w:rFonts w:ascii="仿宋_GB2312" w:eastAsia="仿宋_GB2312" w:hAnsi="宋体" w:cs="仿宋_GB2312"/>
          <w:sz w:val="24"/>
          <w:szCs w:val="24"/>
        </w:rPr>
        <w:t>201</w:t>
      </w:r>
      <w:r>
        <w:rPr>
          <w:rFonts w:ascii="仿宋_GB2312" w:eastAsia="仿宋_GB2312" w:hAnsi="宋体" w:cs="仿宋_GB2312" w:hint="eastAsia"/>
          <w:sz w:val="24"/>
          <w:szCs w:val="24"/>
        </w:rPr>
        <w:t>4年度科研质量提高经费执行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进度</w:t>
      </w:r>
      <w:r w:rsidR="00AE5A1A">
        <w:rPr>
          <w:rFonts w:ascii="仿宋_GB2312" w:eastAsia="仿宋_GB2312" w:hAnsi="宋体" w:cs="仿宋_GB2312" w:hint="eastAsia"/>
          <w:sz w:val="24"/>
          <w:szCs w:val="24"/>
        </w:rPr>
        <w:t>在符合计划财务处相关规定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的前提下，</w:t>
      </w:r>
      <w:r w:rsidR="00AE5A1A">
        <w:rPr>
          <w:rFonts w:ascii="仿宋_GB2312" w:eastAsia="仿宋_GB2312" w:hAnsi="宋体" w:cs="仿宋_GB2312" w:hint="eastAsia"/>
          <w:sz w:val="24"/>
          <w:szCs w:val="24"/>
        </w:rPr>
        <w:t>应于</w:t>
      </w:r>
      <w:r w:rsidR="00AE5A1A" w:rsidRPr="0081068F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>201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4</w:t>
      </w:r>
      <w:r w:rsidR="00AE5A1A" w:rsidRPr="0081068F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年</w:t>
      </w:r>
      <w:r w:rsidR="00AE5A1A" w:rsidRPr="0081068F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>1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2</w:t>
      </w:r>
      <w:r w:rsidR="00AE5A1A" w:rsidRPr="0081068F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月前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，</w:t>
      </w:r>
      <w:r w:rsidR="00AE5A1A">
        <w:rPr>
          <w:rFonts w:ascii="仿宋_GB2312" w:eastAsia="仿宋_GB2312" w:hAnsi="宋体" w:cs="仿宋_GB2312" w:hint="eastAsia"/>
          <w:sz w:val="24"/>
          <w:szCs w:val="24"/>
        </w:rPr>
        <w:t>完成全部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经费的支出</w:t>
      </w:r>
      <w:r w:rsidR="00AE5A1A">
        <w:rPr>
          <w:rFonts w:ascii="仿宋_GB2312" w:eastAsia="仿宋_GB2312" w:hAnsi="宋体" w:cs="仿宋_GB2312" w:hint="eastAsia"/>
          <w:sz w:val="24"/>
          <w:szCs w:val="24"/>
        </w:rPr>
        <w:t>，未支出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经费</w:t>
      </w:r>
      <w:r w:rsidR="00AE5A1A" w:rsidRPr="0081068F">
        <w:rPr>
          <w:rFonts w:ascii="仿宋_GB2312" w:eastAsia="仿宋_GB2312" w:hAnsi="宋体" w:cs="仿宋_GB2312" w:hint="eastAsia"/>
          <w:b/>
          <w:bCs/>
          <w:sz w:val="24"/>
          <w:szCs w:val="24"/>
        </w:rPr>
        <w:t>收回时间以</w:t>
      </w:r>
      <w:r w:rsidR="00AE5A1A">
        <w:rPr>
          <w:rFonts w:ascii="仿宋_GB2312" w:eastAsia="仿宋_GB2312" w:hAnsi="宋体" w:cs="仿宋_GB2312" w:hint="eastAsia"/>
          <w:b/>
          <w:bCs/>
          <w:sz w:val="24"/>
          <w:szCs w:val="24"/>
        </w:rPr>
        <w:t>计划财务处通知封帐日期为准</w:t>
      </w:r>
      <w:r w:rsidR="00AE5A1A" w:rsidRPr="00A379D9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A50FC3" w:rsidRDefault="00A50FC3" w:rsidP="00A50FC3">
      <w:pPr>
        <w:spacing w:line="360" w:lineRule="auto"/>
        <w:ind w:firstLineChars="250" w:firstLine="60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(2) 2014年度定额人才培养项目经费执行进度在计划财务处相关规定</w:t>
      </w:r>
      <w:r w:rsidRPr="00A379D9">
        <w:rPr>
          <w:rFonts w:ascii="仿宋_GB2312" w:eastAsia="仿宋_GB2312" w:hAnsi="宋体" w:cs="仿宋_GB2312" w:hint="eastAsia"/>
          <w:sz w:val="24"/>
          <w:szCs w:val="24"/>
        </w:rPr>
        <w:t>的前提下，</w:t>
      </w:r>
      <w:r>
        <w:rPr>
          <w:rFonts w:ascii="仿宋_GB2312" w:eastAsia="仿宋_GB2312" w:hAnsi="宋体" w:cs="仿宋_GB2312" w:hint="eastAsia"/>
          <w:sz w:val="24"/>
          <w:szCs w:val="24"/>
        </w:rPr>
        <w:t>应于</w:t>
      </w:r>
      <w:r w:rsidRPr="0081068F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>201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5</w:t>
      </w:r>
      <w:r w:rsidRPr="0081068F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年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4</w:t>
      </w:r>
      <w:r w:rsidRPr="0081068F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月</w:t>
      </w:r>
      <w:r w:rsidR="00FC6A80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底</w:t>
      </w:r>
      <w:r w:rsidRPr="0081068F"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前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  <w:u w:val="single"/>
        </w:rPr>
        <w:t>，</w:t>
      </w:r>
      <w:r w:rsidR="00CF73E1">
        <w:rPr>
          <w:rFonts w:ascii="仿宋_GB2312" w:eastAsia="仿宋_GB2312" w:hAnsi="宋体" w:cs="仿宋_GB2312" w:hint="eastAsia"/>
          <w:sz w:val="24"/>
          <w:szCs w:val="24"/>
        </w:rPr>
        <w:t>完成全部经费的支出。</w:t>
      </w:r>
    </w:p>
    <w:p w:rsidR="00CF73E1" w:rsidRPr="00A50FC3" w:rsidRDefault="00CF73E1" w:rsidP="00A50FC3">
      <w:pPr>
        <w:spacing w:line="360" w:lineRule="auto"/>
        <w:ind w:firstLineChars="250" w:firstLine="60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4. 考核：在项目研究截止日期之后3个月内，由科学技术处按照绩效目标组织验收考核。</w:t>
      </w:r>
    </w:p>
    <w:p w:rsidR="00AE5A1A" w:rsidRPr="000953AC" w:rsidRDefault="00AE5A1A" w:rsidP="00AE5A1A">
      <w:pPr>
        <w:spacing w:line="360" w:lineRule="auto"/>
        <w:ind w:firstLineChars="200" w:firstLine="480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注：</w:t>
      </w:r>
      <w:r>
        <w:rPr>
          <w:rFonts w:ascii="仿宋_GB2312" w:eastAsia="仿宋_GB2312" w:hAnsi="宋体" w:cs="仿宋_GB2312" w:hint="eastAsia"/>
        </w:rPr>
        <w:t>本“</w:t>
      </w:r>
      <w:r w:rsidR="00E42B03">
        <w:rPr>
          <w:rFonts w:ascii="仿宋_GB2312" w:eastAsia="仿宋_GB2312" w:hAnsi="宋体" w:cs="仿宋_GB2312" w:hint="eastAsia"/>
        </w:rPr>
        <w:t>告知</w:t>
      </w:r>
      <w:r>
        <w:rPr>
          <w:rFonts w:ascii="仿宋_GB2312" w:eastAsia="仿宋_GB2312" w:hAnsi="宋体" w:cs="仿宋_GB2312" w:hint="eastAsia"/>
        </w:rPr>
        <w:t>书”一式</w:t>
      </w:r>
      <w:r>
        <w:rPr>
          <w:rFonts w:ascii="仿宋_GB2312" w:eastAsia="仿宋_GB2312" w:hAnsi="宋体" w:cs="仿宋_GB2312"/>
        </w:rPr>
        <w:t>3</w:t>
      </w:r>
      <w:r>
        <w:rPr>
          <w:rFonts w:ascii="仿宋_GB2312" w:eastAsia="仿宋_GB2312" w:hAnsi="宋体" w:cs="仿宋_GB2312" w:hint="eastAsia"/>
        </w:rPr>
        <w:t>份，计划财务处、科学技术处及项目负责人各执</w:t>
      </w:r>
      <w:r>
        <w:rPr>
          <w:rFonts w:ascii="仿宋_GB2312" w:eastAsia="仿宋_GB2312" w:hAnsi="宋体" w:cs="仿宋_GB2312"/>
        </w:rPr>
        <w:t>1</w:t>
      </w:r>
      <w:r>
        <w:rPr>
          <w:rFonts w:ascii="仿宋_GB2312" w:eastAsia="仿宋_GB2312" w:hAnsi="宋体" w:cs="仿宋_GB2312" w:hint="eastAsia"/>
        </w:rPr>
        <w:t>份。</w:t>
      </w:r>
    </w:p>
    <w:p w:rsidR="00AE5A1A" w:rsidRDefault="00AE5A1A" w:rsidP="00AE5A1A">
      <w:pPr>
        <w:spacing w:line="36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AE5A1A" w:rsidRDefault="00AE5A1A" w:rsidP="00AE5A1A">
      <w:pPr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3E3375">
        <w:rPr>
          <w:rFonts w:ascii="仿宋_GB2312" w:eastAsia="仿宋_GB2312" w:hAnsi="宋体" w:cs="仿宋_GB2312" w:hint="eastAsia"/>
          <w:b/>
          <w:bCs/>
          <w:sz w:val="28"/>
          <w:szCs w:val="28"/>
        </w:rPr>
        <w:t>计划财务处（盖章）：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</w:t>
      </w:r>
      <w:r w:rsidRPr="003E3375">
        <w:rPr>
          <w:rFonts w:ascii="仿宋_GB2312" w:eastAsia="仿宋_GB2312" w:hAnsi="宋体" w:cs="仿宋_GB2312" w:hint="eastAsia"/>
          <w:b/>
          <w:bCs/>
          <w:sz w:val="28"/>
          <w:szCs w:val="28"/>
        </w:rPr>
        <w:t>科学技术处（盖章）：</w:t>
      </w:r>
      <w:r w:rsidRPr="000953AC">
        <w:rPr>
          <w:rFonts w:ascii="仿宋_GB2312" w:eastAsia="仿宋_GB2312" w:hAnsi="宋体" w:cs="仿宋_GB2312"/>
          <w:sz w:val="28"/>
          <w:szCs w:val="28"/>
        </w:rPr>
        <w:t xml:space="preserve">                                      </w:t>
      </w:r>
    </w:p>
    <w:p w:rsidR="00FC6A80" w:rsidRPr="00FC6A80" w:rsidRDefault="00FC6A80" w:rsidP="00FC6A80">
      <w:pPr>
        <w:spacing w:line="360" w:lineRule="auto"/>
        <w:ind w:left="360"/>
        <w:rPr>
          <w:rFonts w:ascii="仿宋_GB2312" w:eastAsia="仿宋_GB2312" w:hAnsi="宋体" w:cs="Times New Roman" w:hint="eastAsia"/>
          <w:b/>
          <w:bCs/>
          <w:sz w:val="24"/>
          <w:szCs w:val="24"/>
        </w:rPr>
      </w:pPr>
    </w:p>
    <w:p w:rsidR="00AE5A1A" w:rsidRPr="00FC6A80" w:rsidRDefault="00AE5A1A" w:rsidP="00AE5A1A">
      <w:pPr>
        <w:numPr>
          <w:ilvl w:val="0"/>
          <w:numId w:val="1"/>
        </w:numPr>
        <w:spacing w:line="360" w:lineRule="auto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本人已阅读以上内容并按要求执行</w:t>
      </w:r>
    </w:p>
    <w:p w:rsidR="00AA56F0" w:rsidRPr="00946E1A" w:rsidRDefault="00AE5A1A" w:rsidP="00946E1A">
      <w:pPr>
        <w:spacing w:line="36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DE1309">
        <w:rPr>
          <w:rFonts w:ascii="仿宋_GB2312" w:eastAsia="仿宋_GB2312" w:hAnsi="宋体" w:cs="仿宋_GB2312" w:hint="eastAsia"/>
          <w:b/>
          <w:bCs/>
          <w:sz w:val="28"/>
          <w:szCs w:val="28"/>
        </w:rPr>
        <w:t>项目负责人（签名）：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 xml:space="preserve">                        </w:t>
      </w:r>
    </w:p>
    <w:sectPr w:rsidR="00AA56F0" w:rsidRPr="00946E1A" w:rsidSect="0078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10" w:rsidRDefault="00431C10" w:rsidP="00AE5A1A">
      <w:r>
        <w:separator/>
      </w:r>
    </w:p>
  </w:endnote>
  <w:endnote w:type="continuationSeparator" w:id="1">
    <w:p w:rsidR="00431C10" w:rsidRDefault="00431C10" w:rsidP="00AE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10" w:rsidRDefault="00431C10" w:rsidP="00AE5A1A">
      <w:r>
        <w:separator/>
      </w:r>
    </w:p>
  </w:footnote>
  <w:footnote w:type="continuationSeparator" w:id="1">
    <w:p w:rsidR="00431C10" w:rsidRDefault="00431C10" w:rsidP="00AE5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E1"/>
    <w:multiLevelType w:val="hybridMultilevel"/>
    <w:tmpl w:val="B8CCE0D6"/>
    <w:lvl w:ilvl="0" w:tplc="DAB04E5C">
      <w:numFmt w:val="bullet"/>
      <w:lvlText w:val="□"/>
      <w:lvlJc w:val="left"/>
      <w:pPr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A1A"/>
    <w:rsid w:val="002F70D5"/>
    <w:rsid w:val="00431C10"/>
    <w:rsid w:val="00783401"/>
    <w:rsid w:val="00946E1A"/>
    <w:rsid w:val="00A50FC3"/>
    <w:rsid w:val="00AA56F0"/>
    <w:rsid w:val="00AE5A1A"/>
    <w:rsid w:val="00CF73E1"/>
    <w:rsid w:val="00E42B03"/>
    <w:rsid w:val="00F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2014-04-09T04:33:00Z</cp:lastPrinted>
  <dcterms:created xsi:type="dcterms:W3CDTF">2014-04-08T08:50:00Z</dcterms:created>
  <dcterms:modified xsi:type="dcterms:W3CDTF">2014-04-09T04:34:00Z</dcterms:modified>
</cp:coreProperties>
</file>